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412C32">
        <w:rPr>
          <w:rFonts w:ascii="Arial" w:hAnsi="Arial" w:cs="Arial"/>
          <w:b/>
          <w:bCs/>
          <w:color w:val="000000" w:themeColor="text1"/>
          <w:sz w:val="32"/>
          <w:szCs w:val="20"/>
        </w:rPr>
        <w:t>2</w:t>
      </w:r>
      <w:bookmarkStart w:id="0" w:name="_GoBack"/>
      <w:bookmarkEnd w:id="0"/>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322703">
        <w:rPr>
          <w:rFonts w:ascii="Arial" w:hAnsi="Arial" w:cs="Arial"/>
          <w:b/>
          <w:bCs/>
          <w:color w:val="000000" w:themeColor="text1"/>
          <w:sz w:val="32"/>
          <w:szCs w:val="20"/>
        </w:rPr>
        <w:t>4</w:t>
      </w:r>
    </w:p>
    <w:p w:rsidR="00412C32" w:rsidRPr="00412C32" w:rsidRDefault="00412C32" w:rsidP="00412C32">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412C32">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12C32" w:rsidRPr="00412C32" w:rsidTr="00412C32">
        <w:trPr>
          <w:tblCellSpacing w:w="15" w:type="dxa"/>
        </w:trPr>
        <w:tc>
          <w:tcPr>
            <w:tcW w:w="15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A.M. Alechetchkine, P.N. Ivanov, V.I. Kokorine, A.I. Yanovski</w:t>
            </w:r>
          </w:p>
        </w:tc>
        <w:tc>
          <w:tcPr>
            <w:tcW w:w="30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The High-Precision Radio-Navigation System for the Sea Users</w:t>
            </w:r>
          </w:p>
        </w:tc>
        <w:tc>
          <w:tcPr>
            <w:tcW w:w="0" w:type="auto"/>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5</w:t>
            </w:r>
          </w:p>
        </w:tc>
      </w:tr>
      <w:tr w:rsidR="00412C32" w:rsidRPr="00412C32" w:rsidTr="00412C32">
        <w:trPr>
          <w:tblCellSpacing w:w="15" w:type="dxa"/>
        </w:trPr>
        <w:tc>
          <w:tcPr>
            <w:tcW w:w="0" w:type="auto"/>
            <w:gridSpan w:val="2"/>
            <w:vAlign w:val="center"/>
            <w:hideMark/>
          </w:tcPr>
          <w:p w:rsidR="00412C32" w:rsidRPr="00412C32" w:rsidRDefault="00412C32" w:rsidP="00412C32">
            <w:pPr>
              <w:spacing w:after="100" w:line="240" w:lineRule="auto"/>
              <w:rPr>
                <w:rFonts w:ascii="Arial" w:eastAsia="Times New Roman" w:hAnsi="Arial" w:cs="Arial"/>
                <w:sz w:val="18"/>
                <w:szCs w:val="18"/>
                <w:lang w:val="en-US" w:eastAsia="ru-RU"/>
              </w:rPr>
            </w:pPr>
            <w:r w:rsidRPr="00412C32">
              <w:rPr>
                <w:rFonts w:ascii="Arial" w:eastAsia="Times New Roman" w:hAnsi="Arial" w:cs="Arial"/>
                <w:sz w:val="18"/>
                <w:szCs w:val="18"/>
                <w:lang w:val="en-US" w:eastAsia="ru-RU"/>
              </w:rPr>
              <w:t>In the report represented there are discussed the constructive principles and the technical characteristics of the phase radio-navigation system (RNS) "Krabik-BM", developed in 2000-2002 years by the associations KSTU with FGUP NPP "Radiosvyaz". The RNS is intended for high-precision automatic definition, indication and registering the position coordinates and motion elements of above-water objects, it works in the range of frequencies of 320-332 MHz and ensures the determination of coordinates error 0.5-3 m. In 2002, the prototype of RNS "Krabik-BM" passed official tests according to results of which there was accepted a solution about its series production by FGUP NPP "Radiosvyaz" of Krasnoyarsk.</w:t>
            </w:r>
          </w:p>
        </w:tc>
        <w:tc>
          <w:tcPr>
            <w:tcW w:w="0" w:type="auto"/>
            <w:vAlign w:val="center"/>
            <w:hideMark/>
          </w:tcPr>
          <w:p w:rsidR="00412C32" w:rsidRPr="00412C32" w:rsidRDefault="00412C32" w:rsidP="00412C32">
            <w:pPr>
              <w:spacing w:after="0" w:line="240" w:lineRule="auto"/>
              <w:rPr>
                <w:rFonts w:ascii="Times New Roman" w:eastAsia="Times New Roman" w:hAnsi="Times New Roman" w:cs="Times New Roman"/>
                <w:sz w:val="20"/>
                <w:szCs w:val="20"/>
                <w:lang w:val="en-US" w:eastAsia="ru-RU"/>
              </w:rPr>
            </w:pPr>
          </w:p>
        </w:tc>
      </w:tr>
    </w:tbl>
    <w:p w:rsidR="00412C32" w:rsidRPr="00412C32" w:rsidRDefault="00412C32" w:rsidP="00412C32">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12C32" w:rsidRPr="00412C32" w:rsidTr="00412C32">
        <w:trPr>
          <w:tblCellSpacing w:w="15" w:type="dxa"/>
        </w:trPr>
        <w:tc>
          <w:tcPr>
            <w:tcW w:w="15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Zixing Cai, Hangen He, A.V. Timofeev</w:t>
            </w:r>
          </w:p>
        </w:tc>
        <w:tc>
          <w:tcPr>
            <w:tcW w:w="30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Navigation and Control of Mobile Robots in Unknown Environment: a Survey</w:t>
            </w:r>
          </w:p>
        </w:tc>
        <w:tc>
          <w:tcPr>
            <w:tcW w:w="0" w:type="auto"/>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13</w:t>
            </w:r>
          </w:p>
        </w:tc>
      </w:tr>
      <w:tr w:rsidR="00412C32" w:rsidRPr="00412C32" w:rsidTr="00412C32">
        <w:trPr>
          <w:tblCellSpacing w:w="15" w:type="dxa"/>
        </w:trPr>
        <w:tc>
          <w:tcPr>
            <w:tcW w:w="0" w:type="auto"/>
            <w:gridSpan w:val="2"/>
            <w:vAlign w:val="center"/>
            <w:hideMark/>
          </w:tcPr>
          <w:p w:rsidR="00412C32" w:rsidRPr="00412C32" w:rsidRDefault="00412C32" w:rsidP="00412C32">
            <w:pPr>
              <w:spacing w:after="100" w:line="240" w:lineRule="auto"/>
              <w:rPr>
                <w:rFonts w:ascii="Arial" w:eastAsia="Times New Roman" w:hAnsi="Arial" w:cs="Arial"/>
                <w:sz w:val="18"/>
                <w:szCs w:val="18"/>
                <w:lang w:val="en-US" w:eastAsia="ru-RU"/>
              </w:rPr>
            </w:pPr>
            <w:r w:rsidRPr="00412C32">
              <w:rPr>
                <w:rFonts w:ascii="Arial" w:eastAsia="Times New Roman" w:hAnsi="Arial" w:cs="Arial"/>
                <w:sz w:val="18"/>
                <w:szCs w:val="18"/>
                <w:lang w:val="en-US" w:eastAsia="ru-RU"/>
              </w:rPr>
              <w:t>Theories and Methods for navigation control of mobile robots in unknown environments including main contents and recent developments relative to navigation have been surveyed and analyzed. The main contents deal with the Architecture, Environment Modeling, Localization Methods, Path Planning, Motion Control, Fault Diagnosis and Recovery and so on. Some learning and self-adaptive theories and approaches relative to the mobile robot navigation have been investigated, especially the kernel-based reinforcement learning, evolution-based learning and multiple-instance learning have been attracted much attention in recent years. Several existing problems have been presented, some issues of the future research have also been proposed in this paper.</w:t>
            </w:r>
          </w:p>
        </w:tc>
        <w:tc>
          <w:tcPr>
            <w:tcW w:w="0" w:type="auto"/>
            <w:vAlign w:val="center"/>
            <w:hideMark/>
          </w:tcPr>
          <w:p w:rsidR="00412C32" w:rsidRPr="00412C32" w:rsidRDefault="00412C32" w:rsidP="00412C32">
            <w:pPr>
              <w:spacing w:after="0" w:line="240" w:lineRule="auto"/>
              <w:rPr>
                <w:rFonts w:ascii="Times New Roman" w:eastAsia="Times New Roman" w:hAnsi="Times New Roman" w:cs="Times New Roman"/>
                <w:sz w:val="20"/>
                <w:szCs w:val="20"/>
                <w:lang w:val="en-US" w:eastAsia="ru-RU"/>
              </w:rPr>
            </w:pPr>
          </w:p>
        </w:tc>
      </w:tr>
    </w:tbl>
    <w:p w:rsidR="00412C32" w:rsidRPr="00412C32" w:rsidRDefault="00412C32" w:rsidP="00412C32">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12C32" w:rsidRPr="00412C32" w:rsidTr="00412C32">
        <w:trPr>
          <w:tblCellSpacing w:w="15" w:type="dxa"/>
        </w:trPr>
        <w:tc>
          <w:tcPr>
            <w:tcW w:w="15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M. Mittnacht, E. Gottzein, M. Hartrampf, A. Konrad, M. Vasilyev</w:t>
            </w:r>
          </w:p>
        </w:tc>
        <w:tc>
          <w:tcPr>
            <w:tcW w:w="30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Real-Time Test Environment for a Space-Borne Attitude and Orbit Determination System for Earth Artificial satellites</w:t>
            </w:r>
          </w:p>
        </w:tc>
        <w:tc>
          <w:tcPr>
            <w:tcW w:w="0" w:type="auto"/>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25</w:t>
            </w:r>
          </w:p>
        </w:tc>
      </w:tr>
      <w:tr w:rsidR="00412C32" w:rsidRPr="00412C32" w:rsidTr="00412C32">
        <w:trPr>
          <w:tblCellSpacing w:w="15" w:type="dxa"/>
        </w:trPr>
        <w:tc>
          <w:tcPr>
            <w:tcW w:w="0" w:type="auto"/>
            <w:gridSpan w:val="2"/>
            <w:vAlign w:val="center"/>
            <w:hideMark/>
          </w:tcPr>
          <w:p w:rsidR="00412C32" w:rsidRPr="00412C32" w:rsidRDefault="00412C32" w:rsidP="00412C32">
            <w:pPr>
              <w:spacing w:after="100" w:line="240" w:lineRule="auto"/>
              <w:rPr>
                <w:rFonts w:ascii="Arial" w:eastAsia="Times New Roman" w:hAnsi="Arial" w:cs="Arial"/>
                <w:sz w:val="18"/>
                <w:szCs w:val="18"/>
                <w:lang w:val="en-US" w:eastAsia="ru-RU"/>
              </w:rPr>
            </w:pPr>
            <w:r w:rsidRPr="00412C32">
              <w:rPr>
                <w:rFonts w:ascii="Arial" w:eastAsia="Times New Roman" w:hAnsi="Arial" w:cs="Arial"/>
                <w:sz w:val="18"/>
                <w:szCs w:val="18"/>
                <w:lang w:val="en-US" w:eastAsia="ru-RU"/>
              </w:rPr>
              <w:t>In the recent past GPS receivers for space applications have been used in different areas. Orbit determination for different kinds of missions from LEO (Low Earth Orbit) to GEO (Geostationary Orbit) [6] have been explored and used. For LEO satellites the usage of GPS receivers is becoming a standard. Navigation satellite systems are not only used for real-time absolute orbit determination, but also for relative navigation between multiple vehicles, attitude determination, precise orbit determination and a growing number of other areas of interest. The so-called MosaicAODS [5] is a space-borne Attitude &amp; Orbit Determination System developed at Astrium GmbH. It is based on the MosaicGNSS receiver [3], extended by a star sensor and an optional INS. In order to validate the functionality of the MosaicAODS and to ensure its proper functionality in space a modular real-time test environment has been developed, where single AODS modules as well as the full system can easily be tested. Additional to these tests, the system provides the capability to test precise and relative navigation using GPS signals for rendezvous maneuver, formation flying or spacecraft co-positioning. This paper outlines the AODS test environment and the GPS precise and relative navigation test environment.</w:t>
            </w:r>
          </w:p>
        </w:tc>
        <w:tc>
          <w:tcPr>
            <w:tcW w:w="0" w:type="auto"/>
            <w:vAlign w:val="center"/>
            <w:hideMark/>
          </w:tcPr>
          <w:p w:rsidR="00412C32" w:rsidRPr="00412C32" w:rsidRDefault="00412C32" w:rsidP="00412C32">
            <w:pPr>
              <w:spacing w:after="0" w:line="240" w:lineRule="auto"/>
              <w:rPr>
                <w:rFonts w:ascii="Times New Roman" w:eastAsia="Times New Roman" w:hAnsi="Times New Roman" w:cs="Times New Roman"/>
                <w:sz w:val="20"/>
                <w:szCs w:val="20"/>
                <w:lang w:val="en-US" w:eastAsia="ru-RU"/>
              </w:rPr>
            </w:pPr>
          </w:p>
        </w:tc>
      </w:tr>
    </w:tbl>
    <w:p w:rsidR="00412C32" w:rsidRPr="00412C32" w:rsidRDefault="00412C32" w:rsidP="00412C32">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12C32" w:rsidRPr="00412C32" w:rsidTr="00412C32">
        <w:trPr>
          <w:tblCellSpacing w:w="15" w:type="dxa"/>
        </w:trPr>
        <w:tc>
          <w:tcPr>
            <w:tcW w:w="15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V.B. Kostousov, A.V. Kostousov, I.G. Onuchin</w:t>
            </w:r>
          </w:p>
        </w:tc>
        <w:tc>
          <w:tcPr>
            <w:tcW w:w="30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Simulation of Moving Objects Guidance by Radar Images</w:t>
            </w:r>
          </w:p>
        </w:tc>
        <w:tc>
          <w:tcPr>
            <w:tcW w:w="0" w:type="auto"/>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37</w:t>
            </w:r>
          </w:p>
        </w:tc>
      </w:tr>
      <w:tr w:rsidR="00412C32" w:rsidRPr="00412C32" w:rsidTr="00412C32">
        <w:trPr>
          <w:tblCellSpacing w:w="15" w:type="dxa"/>
        </w:trPr>
        <w:tc>
          <w:tcPr>
            <w:tcW w:w="0" w:type="auto"/>
            <w:gridSpan w:val="2"/>
            <w:vAlign w:val="center"/>
            <w:hideMark/>
          </w:tcPr>
          <w:p w:rsidR="00412C32" w:rsidRPr="00412C32" w:rsidRDefault="00412C32" w:rsidP="00412C32">
            <w:pPr>
              <w:spacing w:after="100" w:line="240" w:lineRule="auto"/>
              <w:rPr>
                <w:rFonts w:ascii="Arial" w:eastAsia="Times New Roman" w:hAnsi="Arial" w:cs="Arial"/>
                <w:sz w:val="18"/>
                <w:szCs w:val="18"/>
                <w:lang w:val="en-US" w:eastAsia="ru-RU"/>
              </w:rPr>
            </w:pPr>
            <w:r w:rsidRPr="00412C32">
              <w:rPr>
                <w:rFonts w:ascii="Arial" w:eastAsia="Times New Roman" w:hAnsi="Arial" w:cs="Arial"/>
                <w:sz w:val="18"/>
                <w:szCs w:val="18"/>
                <w:lang w:val="en-US" w:eastAsia="ru-RU"/>
              </w:rPr>
              <w:t>Current paper is devoted to simulation of guidance process on basis of radio-locating images of scenes. Models of radio-locating images and their use for moving object navigational parameters reconstruction are considered. Suggested model of radio-locator is based on the well-known back ray tracing technique. This method is a general-purpose one, that is it could be used for any scene under arbitrary observation conditions. Besides it allows various hardware-based sensor improvements to be easily added to the model; radio-locating images (RLI) resolution increase methods implementation demonstrates this. Simplicity of algorithm parallelization it the other advantage of this technique. The primary drawback of the suggested method is high computational laboriousness of the RLI construction procedure. Radar sensor parameters which specify accuracy characteristics of the system are discussed in this paper. Special attention is paid to software simulation complex of radar navigation system.</w:t>
            </w:r>
          </w:p>
        </w:tc>
        <w:tc>
          <w:tcPr>
            <w:tcW w:w="0" w:type="auto"/>
            <w:vAlign w:val="center"/>
            <w:hideMark/>
          </w:tcPr>
          <w:p w:rsidR="00412C32" w:rsidRPr="00412C32" w:rsidRDefault="00412C32" w:rsidP="00412C32">
            <w:pPr>
              <w:spacing w:after="0" w:line="240" w:lineRule="auto"/>
              <w:rPr>
                <w:rFonts w:ascii="Times New Roman" w:eastAsia="Times New Roman" w:hAnsi="Times New Roman" w:cs="Times New Roman"/>
                <w:sz w:val="20"/>
                <w:szCs w:val="20"/>
                <w:lang w:val="en-US" w:eastAsia="ru-RU"/>
              </w:rPr>
            </w:pPr>
          </w:p>
        </w:tc>
      </w:tr>
    </w:tbl>
    <w:p w:rsidR="00412C32" w:rsidRPr="00412C32" w:rsidRDefault="00412C32" w:rsidP="00412C32">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12C32" w:rsidRPr="00412C32" w:rsidTr="00412C32">
        <w:trPr>
          <w:tblCellSpacing w:w="15" w:type="dxa"/>
        </w:trPr>
        <w:tc>
          <w:tcPr>
            <w:tcW w:w="1500" w:type="pct"/>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V.A. Udaloy, N.M. Ivanov, N.L. Sokolov, V.U. Pazdnikov</w:t>
            </w:r>
          </w:p>
        </w:tc>
        <w:tc>
          <w:tcPr>
            <w:tcW w:w="30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Some Peculiarities of Operative Okean-O Spacecraft Control</w:t>
            </w:r>
          </w:p>
        </w:tc>
        <w:tc>
          <w:tcPr>
            <w:tcW w:w="0" w:type="auto"/>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48</w:t>
            </w:r>
          </w:p>
        </w:tc>
      </w:tr>
      <w:tr w:rsidR="00412C32" w:rsidRPr="00412C32" w:rsidTr="00412C32">
        <w:trPr>
          <w:tblCellSpacing w:w="15" w:type="dxa"/>
        </w:trPr>
        <w:tc>
          <w:tcPr>
            <w:tcW w:w="0" w:type="auto"/>
            <w:gridSpan w:val="2"/>
            <w:vAlign w:val="center"/>
            <w:hideMark/>
          </w:tcPr>
          <w:p w:rsidR="00412C32" w:rsidRPr="00412C32" w:rsidRDefault="00412C32" w:rsidP="00412C32">
            <w:pPr>
              <w:spacing w:after="100" w:line="240" w:lineRule="auto"/>
              <w:rPr>
                <w:rFonts w:ascii="Arial" w:eastAsia="Times New Roman" w:hAnsi="Arial" w:cs="Arial"/>
                <w:sz w:val="18"/>
                <w:szCs w:val="18"/>
                <w:lang w:val="en-US" w:eastAsia="ru-RU"/>
              </w:rPr>
            </w:pPr>
            <w:r w:rsidRPr="00412C32">
              <w:rPr>
                <w:rFonts w:ascii="Arial" w:eastAsia="Times New Roman" w:hAnsi="Arial" w:cs="Arial"/>
                <w:sz w:val="18"/>
                <w:szCs w:val="18"/>
                <w:lang w:val="en-US" w:eastAsia="ru-RU"/>
              </w:rPr>
              <w:t>During "Okean-O" control Main Operative Group of Control (GOGU) had to support the spacecraft attitude by changing solar array position during communication session. In this paper basic peculiarities of "Okean-O" control in condition of great atmosphere parameters changes and methodic of atmosphere parameters changes calculating are submitted; process of "Okean-O" control during one of the hardest geomagnetic storms on July, 15, 2000 is described.</w:t>
            </w:r>
          </w:p>
        </w:tc>
        <w:tc>
          <w:tcPr>
            <w:tcW w:w="0" w:type="auto"/>
            <w:vAlign w:val="center"/>
            <w:hideMark/>
          </w:tcPr>
          <w:p w:rsidR="00412C32" w:rsidRPr="00412C32" w:rsidRDefault="00412C32" w:rsidP="00412C32">
            <w:pPr>
              <w:spacing w:after="0" w:line="240" w:lineRule="auto"/>
              <w:rPr>
                <w:rFonts w:ascii="Times New Roman" w:eastAsia="Times New Roman" w:hAnsi="Times New Roman" w:cs="Times New Roman"/>
                <w:sz w:val="20"/>
                <w:szCs w:val="20"/>
                <w:lang w:val="en-US" w:eastAsia="ru-RU"/>
              </w:rPr>
            </w:pPr>
          </w:p>
        </w:tc>
      </w:tr>
    </w:tbl>
    <w:p w:rsidR="00412C32" w:rsidRPr="00412C32" w:rsidRDefault="00412C32" w:rsidP="00412C32">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12C32" w:rsidRPr="00412C32" w:rsidTr="00412C32">
        <w:trPr>
          <w:tblCellSpacing w:w="15" w:type="dxa"/>
        </w:trPr>
        <w:tc>
          <w:tcPr>
            <w:tcW w:w="1500" w:type="pct"/>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I. Flinsenberg</w:t>
            </w:r>
          </w:p>
        </w:tc>
        <w:tc>
          <w:tcPr>
            <w:tcW w:w="30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Using Turn Restrictions for Faster Route Planning with Partitioned Road Networks</w:t>
            </w:r>
          </w:p>
        </w:tc>
        <w:tc>
          <w:tcPr>
            <w:tcW w:w="0" w:type="auto"/>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55</w:t>
            </w:r>
          </w:p>
        </w:tc>
      </w:tr>
      <w:tr w:rsidR="00412C32" w:rsidRPr="00412C32" w:rsidTr="00412C32">
        <w:trPr>
          <w:tblCellSpacing w:w="15" w:type="dxa"/>
        </w:trPr>
        <w:tc>
          <w:tcPr>
            <w:tcW w:w="0" w:type="auto"/>
            <w:gridSpan w:val="2"/>
            <w:vAlign w:val="center"/>
            <w:hideMark/>
          </w:tcPr>
          <w:p w:rsidR="00412C32" w:rsidRPr="00412C32" w:rsidRDefault="00412C32" w:rsidP="00412C32">
            <w:pPr>
              <w:spacing w:after="100" w:line="240" w:lineRule="auto"/>
              <w:rPr>
                <w:rFonts w:ascii="Arial" w:eastAsia="Times New Roman" w:hAnsi="Arial" w:cs="Arial"/>
                <w:sz w:val="18"/>
                <w:szCs w:val="18"/>
                <w:lang w:val="en-US" w:eastAsia="ru-RU"/>
              </w:rPr>
            </w:pPr>
            <w:r w:rsidRPr="00412C32">
              <w:rPr>
                <w:rFonts w:ascii="Arial" w:eastAsia="Times New Roman" w:hAnsi="Arial" w:cs="Arial"/>
                <w:sz w:val="18"/>
                <w:szCs w:val="18"/>
                <w:lang w:val="en-US" w:eastAsia="ru-RU"/>
              </w:rPr>
              <w:t xml:space="preserve">We investigate the planning of optimum routes in large real-world road networks, by using a graph partitioning approach. Very specific for real-world road networks is the presence of turn restrictions. We consider the problem of planning optimum routes in partitioned graphs, where the original graph, and thus the created reduced graph, contains turn restrictions. We discuss the consequences of the presence of turn restrictions for the creation of reduced graphs. Then we create a new reduced graph based on the original graph partition. When constructing this </w:t>
            </w:r>
            <w:r w:rsidRPr="00412C32">
              <w:rPr>
                <w:rFonts w:ascii="Arial" w:eastAsia="Times New Roman" w:hAnsi="Arial" w:cs="Arial"/>
                <w:sz w:val="18"/>
                <w:szCs w:val="18"/>
                <w:lang w:val="en-US" w:eastAsia="ru-RU"/>
              </w:rPr>
              <w:lastRenderedPageBreak/>
              <w:t>new reduced graph, we use the presence of turn restrictions in the original graph to our advantage. We develop a new planning algorithm to plan with the new reduced graph and the original graph partition. We compare the number of function evaluations of this algorithm for the old and new reduced graph, for several planning criteria on several real-world road networks. We conclude that our algorithm performs significantly better for the new reduced graph than for the old one. Our algorithm applied to the old reduced graph is, in turn, faster than the generalized </w:t>
            </w:r>
            <w:r w:rsidRPr="00412C32">
              <w:rPr>
                <w:rFonts w:ascii="Arial" w:eastAsia="Times New Roman" w:hAnsi="Arial" w:cs="Arial"/>
                <w:i/>
                <w:iCs/>
                <w:sz w:val="18"/>
                <w:szCs w:val="18"/>
                <w:lang w:val="en-US" w:eastAsia="ru-RU"/>
              </w:rPr>
              <w:t>A</w:t>
            </w:r>
            <w:r w:rsidRPr="00412C32">
              <w:rPr>
                <w:rFonts w:ascii="Arial" w:eastAsia="Times New Roman" w:hAnsi="Arial" w:cs="Arial"/>
                <w:sz w:val="18"/>
                <w:szCs w:val="18"/>
                <w:vertAlign w:val="superscript"/>
                <w:lang w:val="en-US" w:eastAsia="ru-RU"/>
              </w:rPr>
              <w:t>*</w:t>
            </w:r>
            <w:r w:rsidRPr="00412C32">
              <w:rPr>
                <w:rFonts w:ascii="Arial" w:eastAsia="Times New Roman" w:hAnsi="Arial" w:cs="Arial"/>
                <w:sz w:val="18"/>
                <w:szCs w:val="18"/>
                <w:lang w:val="en-US" w:eastAsia="ru-RU"/>
              </w:rPr>
              <w:t>-algorithm for unpartitioned graphs.</w:t>
            </w:r>
          </w:p>
        </w:tc>
        <w:tc>
          <w:tcPr>
            <w:tcW w:w="0" w:type="auto"/>
            <w:vAlign w:val="center"/>
            <w:hideMark/>
          </w:tcPr>
          <w:p w:rsidR="00412C32" w:rsidRPr="00412C32" w:rsidRDefault="00412C32" w:rsidP="00412C32">
            <w:pPr>
              <w:spacing w:after="0" w:line="240" w:lineRule="auto"/>
              <w:rPr>
                <w:rFonts w:ascii="Times New Roman" w:eastAsia="Times New Roman" w:hAnsi="Times New Roman" w:cs="Times New Roman"/>
                <w:sz w:val="20"/>
                <w:szCs w:val="20"/>
                <w:lang w:val="en-US" w:eastAsia="ru-RU"/>
              </w:rPr>
            </w:pPr>
          </w:p>
        </w:tc>
      </w:tr>
    </w:tbl>
    <w:p w:rsidR="00412C32" w:rsidRPr="00412C32" w:rsidRDefault="00412C32" w:rsidP="00412C32">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12C32" w:rsidRPr="00412C32" w:rsidTr="00412C32">
        <w:trPr>
          <w:tblCellSpacing w:w="15" w:type="dxa"/>
        </w:trPr>
        <w:tc>
          <w:tcPr>
            <w:tcW w:w="1500" w:type="pct"/>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V.E.Dzhashitov, V.M.Pankratov, Yu.K.Pylaev, A.G.Gubanov</w:t>
            </w:r>
          </w:p>
        </w:tc>
        <w:tc>
          <w:tcPr>
            <w:tcW w:w="30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Mathematical simulation of three-dimensional nonuniform nonstationary temperature fields for electronic boards and multifunctional programmable controllers of spacecraft orientation systems</w:t>
            </w:r>
          </w:p>
        </w:tc>
        <w:tc>
          <w:tcPr>
            <w:tcW w:w="0" w:type="auto"/>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68</w:t>
            </w:r>
          </w:p>
        </w:tc>
      </w:tr>
      <w:tr w:rsidR="00412C32" w:rsidRPr="00412C32" w:rsidTr="00412C32">
        <w:trPr>
          <w:tblCellSpacing w:w="15" w:type="dxa"/>
        </w:trPr>
        <w:tc>
          <w:tcPr>
            <w:tcW w:w="0" w:type="auto"/>
            <w:gridSpan w:val="2"/>
            <w:vAlign w:val="center"/>
            <w:hideMark/>
          </w:tcPr>
          <w:p w:rsidR="00412C32" w:rsidRPr="00412C32" w:rsidRDefault="00412C32" w:rsidP="00412C32">
            <w:pPr>
              <w:spacing w:after="100" w:line="240" w:lineRule="auto"/>
              <w:rPr>
                <w:rFonts w:ascii="Arial" w:eastAsia="Times New Roman" w:hAnsi="Arial" w:cs="Arial"/>
                <w:sz w:val="18"/>
                <w:szCs w:val="18"/>
                <w:lang w:val="en-US" w:eastAsia="ru-RU"/>
              </w:rPr>
            </w:pPr>
            <w:r w:rsidRPr="00412C32">
              <w:rPr>
                <w:rFonts w:ascii="Arial" w:eastAsia="Times New Roman" w:hAnsi="Arial" w:cs="Arial"/>
                <w:sz w:val="18"/>
                <w:szCs w:val="18"/>
                <w:lang w:val="en-US" w:eastAsia="ru-RU"/>
              </w:rPr>
              <w:t>Is designed and is built methodical, mathematical, algorithmic and software for realization of computer simulation of non-steady thermal processes in electronic printed circuit cards and multifunction pioes, keeping them, (MP) of onboard control systems.</w:t>
            </w:r>
            <w:r w:rsidRPr="00412C32">
              <w:rPr>
                <w:rFonts w:ascii="Arial" w:eastAsia="Times New Roman" w:hAnsi="Arial" w:cs="Arial"/>
                <w:sz w:val="18"/>
                <w:szCs w:val="18"/>
                <w:lang w:val="en-US" w:eastAsia="ru-RU"/>
              </w:rPr>
              <w:br/>
              <w:t>On the basis of the fundamental heat transfer laws, the ratio (l)-(8) and algorithms permitting to calculate of non-steady temperature on volume basis of composite comppund object for each member (design points) with allowance for of all possible kinds of heat transfer are obtained. Is designed mathematical and software by the way of complexes of the programs "MFC" and "PLT". The thermal model MP with fuel units on electronic printed circuit cards (fig. 1) is constructed. The computer experiments with the help of a programmatic complex "MPC" are conducted, are obtained qualitative and quantitative assessments of parameters of non-steady thermal processes (fig. 2) and steadied temperature fields of electronic printed circuit cards MP (fig. 3). The guidelines on improvement of a temperature situation in the multifunction pio are developed.</w:t>
            </w:r>
            <w:r w:rsidRPr="00412C32">
              <w:rPr>
                <w:rFonts w:ascii="Arial" w:eastAsia="Times New Roman" w:hAnsi="Arial" w:cs="Arial"/>
                <w:sz w:val="18"/>
                <w:szCs w:val="18"/>
                <w:lang w:val="en-US" w:eastAsia="ru-RU"/>
              </w:rPr>
              <w:br/>
              <w:t>The mathematical modeling of thermal processes not only in MP, but also autonomous simulation of thermal processes in separate plates of industrial controllers with the help of a specialized programmatic complex "PLT" is conducted. Thus the thermal model of a printed circuit card of the industrial controller (fig. 4) is constructed and the calculations and visual rendition of non-steady temperature fields of plate (fig. 5) are conducted.</w:t>
            </w:r>
          </w:p>
        </w:tc>
        <w:tc>
          <w:tcPr>
            <w:tcW w:w="0" w:type="auto"/>
            <w:vAlign w:val="center"/>
            <w:hideMark/>
          </w:tcPr>
          <w:p w:rsidR="00412C32" w:rsidRPr="00412C32" w:rsidRDefault="00412C32" w:rsidP="00412C32">
            <w:pPr>
              <w:spacing w:after="0" w:line="240" w:lineRule="auto"/>
              <w:rPr>
                <w:rFonts w:ascii="Times New Roman" w:eastAsia="Times New Roman" w:hAnsi="Times New Roman" w:cs="Times New Roman"/>
                <w:sz w:val="20"/>
                <w:szCs w:val="20"/>
                <w:lang w:val="en-US" w:eastAsia="ru-RU"/>
              </w:rPr>
            </w:pPr>
          </w:p>
        </w:tc>
      </w:tr>
    </w:tbl>
    <w:p w:rsidR="00412C32" w:rsidRPr="00412C32" w:rsidRDefault="00412C32" w:rsidP="00412C32">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12C32" w:rsidRPr="00412C32" w:rsidTr="00412C32">
        <w:trPr>
          <w:tblCellSpacing w:w="15" w:type="dxa"/>
        </w:trPr>
        <w:tc>
          <w:tcPr>
            <w:tcW w:w="15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O.A.Stepanov, D.A.Koshaev</w:t>
            </w:r>
          </w:p>
        </w:tc>
        <w:tc>
          <w:tcPr>
            <w:tcW w:w="30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Universal MATLAB Programs for Investigating a Potential Accuracy and Sensitivity of Linear Nonstationary Filtering Algorithms</w:t>
            </w:r>
          </w:p>
        </w:tc>
        <w:tc>
          <w:tcPr>
            <w:tcW w:w="0" w:type="auto"/>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81</w:t>
            </w:r>
          </w:p>
        </w:tc>
      </w:tr>
      <w:tr w:rsidR="00412C32" w:rsidRPr="00412C32" w:rsidTr="00412C32">
        <w:trPr>
          <w:tblCellSpacing w:w="15" w:type="dxa"/>
        </w:trPr>
        <w:tc>
          <w:tcPr>
            <w:tcW w:w="0" w:type="auto"/>
            <w:gridSpan w:val="2"/>
            <w:vAlign w:val="center"/>
            <w:hideMark/>
          </w:tcPr>
          <w:p w:rsidR="00412C32" w:rsidRPr="00412C32" w:rsidRDefault="00412C32" w:rsidP="00412C32">
            <w:pPr>
              <w:spacing w:after="100" w:line="240" w:lineRule="auto"/>
              <w:rPr>
                <w:rFonts w:ascii="Arial" w:eastAsia="Times New Roman" w:hAnsi="Arial" w:cs="Arial"/>
                <w:sz w:val="18"/>
                <w:szCs w:val="18"/>
                <w:lang w:val="en-US" w:eastAsia="ru-RU"/>
              </w:rPr>
            </w:pPr>
            <w:r w:rsidRPr="00412C32">
              <w:rPr>
                <w:rFonts w:ascii="Arial" w:eastAsia="Times New Roman" w:hAnsi="Arial" w:cs="Arial"/>
                <w:sz w:val="18"/>
                <w:szCs w:val="18"/>
                <w:lang w:val="en-US" w:eastAsia="ru-RU"/>
              </w:rPr>
              <w:t>The presented programs are intended for analyzing accuracy of nonstationary Kalman filtering algorithms and investigating sensitivity of such algorithms to the disagreement between the calculated and real models of the state vector and measurements. The algorithm is proposed for the program that investigates sensitivity and need no dummy entries for different state vector lengths of the real and calculated models. The possibility of using the program for problems with random dimension without reprogramming has come its merit. The programs are turned to the specific tasks with the help of the user-friendly graphical interface with the developed menu and setup system. Their considerable peculiarity is that data about the state vector and vector of measurements are inserted directly in the form of equations for the components of the state vector and vector of measurements, and all the necessary matrixes are formed by the program itself. The provision is made for special writers permitting to add, copy, delete and remove components of the state vector and vector of measurements with automatical correction of indexing of the corresponding vector components in all equations. In the program of potential accuracy analysis the optimal filter RMS error values are calculated, and in the program of sensitivity - the investigated filter errors or additional errors besides. At the same time the prescribed quantity of error realizations can be simulated. The results are presented in the form of graphics drawn in process of calculation which fragments can be viewed scaled-up. The developed program has already been used for applied tasks of navigation data processing.</w:t>
            </w:r>
          </w:p>
        </w:tc>
        <w:tc>
          <w:tcPr>
            <w:tcW w:w="0" w:type="auto"/>
            <w:vAlign w:val="center"/>
            <w:hideMark/>
          </w:tcPr>
          <w:p w:rsidR="00412C32" w:rsidRPr="00412C32" w:rsidRDefault="00412C32" w:rsidP="00412C32">
            <w:pPr>
              <w:spacing w:after="0" w:line="240" w:lineRule="auto"/>
              <w:rPr>
                <w:rFonts w:ascii="Times New Roman" w:eastAsia="Times New Roman" w:hAnsi="Times New Roman" w:cs="Times New Roman"/>
                <w:sz w:val="20"/>
                <w:szCs w:val="20"/>
                <w:lang w:val="en-US" w:eastAsia="ru-RU"/>
              </w:rPr>
            </w:pPr>
          </w:p>
        </w:tc>
      </w:tr>
    </w:tbl>
    <w:p w:rsidR="00412C32" w:rsidRPr="00412C32" w:rsidRDefault="00412C32" w:rsidP="00412C32">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12C32" w:rsidRPr="00412C32" w:rsidTr="00412C32">
        <w:trPr>
          <w:tblCellSpacing w:w="15" w:type="dxa"/>
        </w:trPr>
        <w:tc>
          <w:tcPr>
            <w:tcW w:w="15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Ya.I.Binder, G.I.Emeliantsev</w:t>
            </w:r>
          </w:p>
        </w:tc>
        <w:tc>
          <w:tcPr>
            <w:tcW w:w="30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Bearing drift estimation method for the strapdown inertial measurement unit in conditions of vehicle maneuvering</w:t>
            </w:r>
          </w:p>
        </w:tc>
        <w:tc>
          <w:tcPr>
            <w:tcW w:w="0" w:type="auto"/>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93</w:t>
            </w:r>
          </w:p>
        </w:tc>
      </w:tr>
      <w:tr w:rsidR="00412C32" w:rsidRPr="00412C32" w:rsidTr="00412C32">
        <w:trPr>
          <w:tblCellSpacing w:w="15" w:type="dxa"/>
        </w:trPr>
        <w:tc>
          <w:tcPr>
            <w:tcW w:w="0" w:type="auto"/>
            <w:gridSpan w:val="2"/>
            <w:vAlign w:val="center"/>
            <w:hideMark/>
          </w:tcPr>
          <w:p w:rsidR="00412C32" w:rsidRPr="00412C32" w:rsidRDefault="00412C32" w:rsidP="00412C32">
            <w:pPr>
              <w:spacing w:after="100" w:line="240" w:lineRule="auto"/>
              <w:rPr>
                <w:rFonts w:ascii="Arial" w:eastAsia="Times New Roman" w:hAnsi="Arial" w:cs="Arial"/>
                <w:sz w:val="18"/>
                <w:szCs w:val="18"/>
                <w:lang w:val="en-US" w:eastAsia="ru-RU"/>
              </w:rPr>
            </w:pPr>
            <w:r w:rsidRPr="00412C32">
              <w:rPr>
                <w:rFonts w:ascii="Arial" w:eastAsia="Times New Roman" w:hAnsi="Arial" w:cs="Arial"/>
                <w:sz w:val="18"/>
                <w:szCs w:val="18"/>
                <w:lang w:val="en-US" w:eastAsia="ru-RU"/>
              </w:rPr>
              <w:t>An integrated system based on strapdown inertial measurement unit (SIMU) using angular velocity transducers (AVT) and GPS/GLONASS receivers is considered. The problem of estimation is examined for nonstationary components of SIMU gyro heading drifts when integrated system is operating in the observation mode on a mobile vehicle. The peculiarity of the offered solution is formation at vehicle maneuvering of additional measurements representing the difference between the geographical heading value and gyro azimuth value calculated on the base of position coordinates and vehicle speed. Simulation results justifying the efficiency of the offered solution are presented.</w:t>
            </w:r>
          </w:p>
        </w:tc>
        <w:tc>
          <w:tcPr>
            <w:tcW w:w="0" w:type="auto"/>
            <w:vAlign w:val="center"/>
            <w:hideMark/>
          </w:tcPr>
          <w:p w:rsidR="00412C32" w:rsidRPr="00412C32" w:rsidRDefault="00412C32" w:rsidP="00412C32">
            <w:pPr>
              <w:spacing w:after="0" w:line="240" w:lineRule="auto"/>
              <w:rPr>
                <w:rFonts w:ascii="Times New Roman" w:eastAsia="Times New Roman" w:hAnsi="Times New Roman" w:cs="Times New Roman"/>
                <w:sz w:val="20"/>
                <w:szCs w:val="20"/>
                <w:lang w:val="en-US" w:eastAsia="ru-RU"/>
              </w:rPr>
            </w:pPr>
          </w:p>
        </w:tc>
      </w:tr>
    </w:tbl>
    <w:p w:rsidR="00412C32" w:rsidRPr="00412C32" w:rsidRDefault="00412C32" w:rsidP="00412C32">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12C32" w:rsidRPr="00412C32" w:rsidTr="00412C32">
        <w:trPr>
          <w:tblCellSpacing w:w="15" w:type="dxa"/>
        </w:trPr>
        <w:tc>
          <w:tcPr>
            <w:tcW w:w="15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M.B.Bogdanov, V.V.Saveliev</w:t>
            </w:r>
          </w:p>
        </w:tc>
        <w:tc>
          <w:tcPr>
            <w:tcW w:w="30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Influence of the angular velocity transducer non-identity on the accuracy of strapdown position control system</w:t>
            </w:r>
          </w:p>
        </w:tc>
        <w:tc>
          <w:tcPr>
            <w:tcW w:w="0" w:type="auto"/>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100</w:t>
            </w:r>
          </w:p>
        </w:tc>
      </w:tr>
      <w:tr w:rsidR="00412C32" w:rsidRPr="00412C32" w:rsidTr="00412C32">
        <w:trPr>
          <w:tblCellSpacing w:w="15" w:type="dxa"/>
        </w:trPr>
        <w:tc>
          <w:tcPr>
            <w:tcW w:w="0" w:type="auto"/>
            <w:gridSpan w:val="2"/>
            <w:vAlign w:val="center"/>
            <w:hideMark/>
          </w:tcPr>
          <w:p w:rsidR="00412C32" w:rsidRPr="00412C32" w:rsidRDefault="00412C32" w:rsidP="00412C32">
            <w:pPr>
              <w:spacing w:after="100" w:line="240" w:lineRule="auto"/>
              <w:rPr>
                <w:rFonts w:ascii="Arial" w:eastAsia="Times New Roman" w:hAnsi="Arial" w:cs="Arial"/>
                <w:sz w:val="18"/>
                <w:szCs w:val="18"/>
                <w:lang w:val="en-US" w:eastAsia="ru-RU"/>
              </w:rPr>
            </w:pPr>
            <w:r w:rsidRPr="00412C32">
              <w:rPr>
                <w:rFonts w:ascii="Arial" w:eastAsia="Times New Roman" w:hAnsi="Arial" w:cs="Arial"/>
                <w:sz w:val="18"/>
                <w:szCs w:val="18"/>
                <w:lang w:val="en-US" w:eastAsia="ru-RU"/>
              </w:rPr>
              <w:t>The influence of distinction characteristics of rate sensors (which composes measuring block) on accuracy of strapdown orientation system to research in this article.</w:t>
            </w:r>
          </w:p>
        </w:tc>
        <w:tc>
          <w:tcPr>
            <w:tcW w:w="0" w:type="auto"/>
            <w:vAlign w:val="center"/>
            <w:hideMark/>
          </w:tcPr>
          <w:p w:rsidR="00412C32" w:rsidRPr="00412C32" w:rsidRDefault="00412C32" w:rsidP="00412C32">
            <w:pPr>
              <w:spacing w:after="0" w:line="240" w:lineRule="auto"/>
              <w:rPr>
                <w:rFonts w:ascii="Times New Roman" w:eastAsia="Times New Roman" w:hAnsi="Times New Roman" w:cs="Times New Roman"/>
                <w:sz w:val="20"/>
                <w:szCs w:val="20"/>
                <w:lang w:val="en-US" w:eastAsia="ru-RU"/>
              </w:rPr>
            </w:pPr>
          </w:p>
        </w:tc>
      </w:tr>
    </w:tbl>
    <w:p w:rsidR="00412C32" w:rsidRPr="00412C32" w:rsidRDefault="00412C32" w:rsidP="00412C32">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12C32" w:rsidRPr="00412C32" w:rsidTr="00412C32">
        <w:trPr>
          <w:tblCellSpacing w:w="15" w:type="dxa"/>
        </w:trPr>
        <w:tc>
          <w:tcPr>
            <w:tcW w:w="1500" w:type="pct"/>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V.N.Narver, V.D.Prihodko, V.I.Stotyka</w:t>
            </w:r>
          </w:p>
        </w:tc>
        <w:tc>
          <w:tcPr>
            <w:tcW w:w="30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Fiber optic angular pickup for the gradiometer sensor</w:t>
            </w:r>
          </w:p>
        </w:tc>
        <w:tc>
          <w:tcPr>
            <w:tcW w:w="0" w:type="auto"/>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106</w:t>
            </w:r>
          </w:p>
        </w:tc>
      </w:tr>
      <w:tr w:rsidR="00412C32" w:rsidRPr="00412C32" w:rsidTr="00412C32">
        <w:trPr>
          <w:tblCellSpacing w:w="15" w:type="dxa"/>
        </w:trPr>
        <w:tc>
          <w:tcPr>
            <w:tcW w:w="0" w:type="auto"/>
            <w:gridSpan w:val="2"/>
            <w:vAlign w:val="center"/>
            <w:hideMark/>
          </w:tcPr>
          <w:p w:rsidR="00412C32" w:rsidRPr="00412C32" w:rsidRDefault="00412C32" w:rsidP="00412C32">
            <w:pPr>
              <w:spacing w:after="100" w:line="240" w:lineRule="auto"/>
              <w:rPr>
                <w:rFonts w:ascii="Arial" w:eastAsia="Times New Roman" w:hAnsi="Arial" w:cs="Arial"/>
                <w:sz w:val="18"/>
                <w:szCs w:val="18"/>
                <w:lang w:eastAsia="ru-RU"/>
              </w:rPr>
            </w:pPr>
            <w:r w:rsidRPr="00412C32">
              <w:rPr>
                <w:rFonts w:ascii="Arial" w:eastAsia="Times New Roman" w:hAnsi="Arial" w:cs="Arial"/>
                <w:sz w:val="18"/>
                <w:szCs w:val="18"/>
                <w:lang w:val="en-US" w:eastAsia="ru-RU"/>
              </w:rPr>
              <w:t xml:space="preserve">The angular pickup is considered for gradiometer sensor cross-beam turning. The results are presented for the theoretical and experimental research of the angular pickup prototype with the fiber optic elements making possible guaranty of the limiting measurement error not exceeding 0.35 arc.sec within the range of ±2 arc.min. and 1 arc.sec within the range of up to 1 deg. Fine reading channel is realized on the base of an amplitude mask installed in the focus of the objective lens, fiber optic element, laser emitter and photodetector. The test element by way of a mirror surface is organized on the cross-beam (being an inertial actuating medium). The light from the laser emitter comes </w:t>
            </w:r>
            <w:r w:rsidRPr="00412C32">
              <w:rPr>
                <w:rFonts w:ascii="Arial" w:eastAsia="Times New Roman" w:hAnsi="Arial" w:cs="Arial"/>
                <w:sz w:val="18"/>
                <w:szCs w:val="18"/>
                <w:lang w:val="en-US" w:eastAsia="ru-RU"/>
              </w:rPr>
              <w:lastRenderedPageBreak/>
              <w:t xml:space="preserve">to the lighting mask via optical fiber. The mask image is reduced by the test element to the surface of receiving multislot mask and through the fiber bundle to the photodetector. </w:t>
            </w:r>
            <w:r w:rsidRPr="00412C32">
              <w:rPr>
                <w:rFonts w:ascii="Arial" w:eastAsia="Times New Roman" w:hAnsi="Arial" w:cs="Arial"/>
                <w:sz w:val="18"/>
                <w:szCs w:val="18"/>
                <w:lang w:eastAsia="ru-RU"/>
              </w:rPr>
              <w:t>Prototype specifications are presented.</w:t>
            </w:r>
          </w:p>
        </w:tc>
        <w:tc>
          <w:tcPr>
            <w:tcW w:w="0" w:type="auto"/>
            <w:vAlign w:val="center"/>
            <w:hideMark/>
          </w:tcPr>
          <w:p w:rsidR="00412C32" w:rsidRPr="00412C32" w:rsidRDefault="00412C32" w:rsidP="00412C32">
            <w:pPr>
              <w:spacing w:after="0" w:line="240" w:lineRule="auto"/>
              <w:rPr>
                <w:rFonts w:ascii="Times New Roman" w:eastAsia="Times New Roman" w:hAnsi="Times New Roman" w:cs="Times New Roman"/>
                <w:sz w:val="20"/>
                <w:szCs w:val="20"/>
                <w:lang w:eastAsia="ru-RU"/>
              </w:rPr>
            </w:pPr>
          </w:p>
        </w:tc>
      </w:tr>
    </w:tbl>
    <w:p w:rsidR="00412C32" w:rsidRPr="00412C32" w:rsidRDefault="00412C32" w:rsidP="00412C32">
      <w:pPr>
        <w:spacing w:before="100" w:beforeAutospacing="1" w:after="100" w:afterAutospacing="1" w:line="240" w:lineRule="auto"/>
        <w:jc w:val="center"/>
        <w:rPr>
          <w:rFonts w:ascii="Arial" w:eastAsia="Times New Roman" w:hAnsi="Arial" w:cs="Arial"/>
          <w:color w:val="000000"/>
          <w:sz w:val="18"/>
          <w:szCs w:val="18"/>
          <w:lang w:val="en-US" w:eastAsia="ru-RU"/>
        </w:rPr>
      </w:pPr>
      <w:r w:rsidRPr="00412C32">
        <w:rPr>
          <w:rFonts w:ascii="Arial" w:eastAsia="Times New Roman" w:hAnsi="Arial" w:cs="Arial"/>
          <w:b/>
          <w:bCs/>
          <w:color w:val="000000"/>
          <w:sz w:val="20"/>
          <w:szCs w:val="20"/>
          <w:lang w:val="en-US" w:eastAsia="ru-RU"/>
        </w:rPr>
        <w:lastRenderedPageBreak/>
        <w:t>International Public Association </w:t>
      </w:r>
      <w:r w:rsidRPr="00412C32">
        <w:rPr>
          <w:rFonts w:ascii="Arial" w:eastAsia="Times New Roman" w:hAnsi="Arial" w:cs="Arial"/>
          <w:b/>
          <w:bCs/>
          <w:color w:val="000000"/>
          <w:sz w:val="20"/>
          <w:szCs w:val="20"/>
          <w:lang w:val="en-US" w:eastAsia="ru-RU"/>
        </w:rPr>
        <w:br/>
      </w:r>
      <w:r w:rsidRPr="00412C32">
        <w:rPr>
          <w:rFonts w:ascii="Times New Roman" w:eastAsia="Times New Roman" w:hAnsi="Times New Roman" w:cs="Times New Roman"/>
          <w:b/>
          <w:bCs/>
          <w:color w:val="000000"/>
          <w:sz w:val="27"/>
          <w:szCs w:val="27"/>
          <w:lang w:val="en-US" w:eastAsia="ru-RU"/>
        </w:rPr>
        <w:t>The Academy of Navigation and Motion Control</w:t>
      </w:r>
      <w:r w:rsidRPr="00412C32">
        <w:rPr>
          <w:rFonts w:ascii="Times New Roman" w:eastAsia="Times New Roman" w:hAnsi="Times New Roman" w:cs="Times New Roman"/>
          <w:b/>
          <w:bCs/>
          <w:color w:val="000000"/>
          <w:sz w:val="27"/>
          <w:szCs w:val="27"/>
          <w:lang w:val="en-US" w:eastAsia="ru-RU"/>
        </w:rPr>
        <w:br/>
      </w:r>
      <w:r w:rsidRPr="00412C32">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12C32" w:rsidRPr="00412C32" w:rsidTr="00412C32">
        <w:trPr>
          <w:tblCellSpacing w:w="15" w:type="dxa"/>
        </w:trPr>
        <w:tc>
          <w:tcPr>
            <w:tcW w:w="45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sz w:val="18"/>
                <w:szCs w:val="18"/>
                <w:lang w:val="en-US" w:eastAsia="ru-RU"/>
              </w:rPr>
              <w:t>The 70th anniversary from the birth of the RAS Academician V.G.Peshekhonov - the President of the Academy of Navigation and Motion Control   </w:t>
            </w:r>
          </w:p>
        </w:tc>
        <w:tc>
          <w:tcPr>
            <w:tcW w:w="750" w:type="pct"/>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111</w:t>
            </w:r>
            <w:r w:rsidRPr="00412C32">
              <w:rPr>
                <w:rFonts w:ascii="Arial" w:eastAsia="Times New Roman" w:hAnsi="Arial" w:cs="Arial"/>
                <w:sz w:val="18"/>
                <w:szCs w:val="18"/>
                <w:lang w:eastAsia="ru-RU"/>
              </w:rPr>
              <w:t>    </w:t>
            </w:r>
          </w:p>
        </w:tc>
      </w:tr>
    </w:tbl>
    <w:p w:rsidR="00412C32" w:rsidRPr="00412C32" w:rsidRDefault="00412C32" w:rsidP="00412C32">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412C32">
        <w:rPr>
          <w:rFonts w:ascii="Times New Roman" w:eastAsia="Times New Roman" w:hAnsi="Times New Roman" w:cs="Times New Roman"/>
          <w:b/>
          <w:bCs/>
          <w:color w:val="000000"/>
          <w:sz w:val="27"/>
          <w:szCs w:val="27"/>
          <w:lang w:eastAsia="ru-RU"/>
        </w:rPr>
        <w:t>History Pages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12C32" w:rsidRPr="00412C32" w:rsidTr="00412C32">
        <w:trPr>
          <w:tblCellSpacing w:w="15" w:type="dxa"/>
        </w:trPr>
        <w:tc>
          <w:tcPr>
            <w:tcW w:w="1500" w:type="pct"/>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S.S.Rivkin</w:t>
            </w:r>
          </w:p>
        </w:tc>
        <w:tc>
          <w:tcPr>
            <w:tcW w:w="30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b/>
                <w:bCs/>
                <w:sz w:val="18"/>
                <w:szCs w:val="18"/>
                <w:lang w:val="en-US" w:eastAsia="ru-RU"/>
              </w:rPr>
              <w:t>To the history of preparing and giving a course Theory of Gyroscopic and Stabilizing Devices of the Ship Armament</w:t>
            </w:r>
          </w:p>
        </w:tc>
        <w:tc>
          <w:tcPr>
            <w:tcW w:w="0" w:type="auto"/>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114</w:t>
            </w:r>
          </w:p>
        </w:tc>
      </w:tr>
      <w:tr w:rsidR="00412C32" w:rsidRPr="00412C32" w:rsidTr="00412C32">
        <w:trPr>
          <w:tblCellSpacing w:w="15" w:type="dxa"/>
        </w:trPr>
        <w:tc>
          <w:tcPr>
            <w:tcW w:w="0" w:type="auto"/>
            <w:gridSpan w:val="2"/>
            <w:vAlign w:val="center"/>
            <w:hideMark/>
          </w:tcPr>
          <w:p w:rsidR="00412C32" w:rsidRPr="00412C32" w:rsidRDefault="00412C32" w:rsidP="00412C32">
            <w:pPr>
              <w:spacing w:after="100" w:line="240" w:lineRule="auto"/>
              <w:rPr>
                <w:rFonts w:ascii="Arial" w:eastAsia="Times New Roman" w:hAnsi="Arial" w:cs="Arial"/>
                <w:sz w:val="18"/>
                <w:szCs w:val="18"/>
                <w:lang w:val="en-US" w:eastAsia="ru-RU"/>
              </w:rPr>
            </w:pPr>
            <w:r w:rsidRPr="00412C32">
              <w:rPr>
                <w:rFonts w:ascii="Arial" w:eastAsia="Times New Roman" w:hAnsi="Arial" w:cs="Arial"/>
                <w:sz w:val="18"/>
                <w:szCs w:val="18"/>
                <w:lang w:val="en-US" w:eastAsia="ru-RU"/>
              </w:rPr>
              <w:t>Considered are the main stages of preparing and giving a course in which main attention is paid to devices and systems for ship artillery and missile armament. The materials on base of which the course is prepared are analyzed. Training aids created in process of giving a course are briefly characterized.</w:t>
            </w:r>
          </w:p>
        </w:tc>
        <w:tc>
          <w:tcPr>
            <w:tcW w:w="0" w:type="auto"/>
            <w:vAlign w:val="center"/>
            <w:hideMark/>
          </w:tcPr>
          <w:p w:rsidR="00412C32" w:rsidRPr="00412C32" w:rsidRDefault="00412C32" w:rsidP="00412C32">
            <w:pPr>
              <w:spacing w:after="0" w:line="240" w:lineRule="auto"/>
              <w:rPr>
                <w:rFonts w:ascii="Times New Roman" w:eastAsia="Times New Roman" w:hAnsi="Times New Roman" w:cs="Times New Roman"/>
                <w:sz w:val="20"/>
                <w:szCs w:val="20"/>
                <w:lang w:val="en-US" w:eastAsia="ru-RU"/>
              </w:rPr>
            </w:pPr>
          </w:p>
        </w:tc>
      </w:tr>
    </w:tbl>
    <w:p w:rsidR="00412C32" w:rsidRPr="00412C32" w:rsidRDefault="00412C32" w:rsidP="00412C32">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412C32">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12C32" w:rsidRPr="00412C32" w:rsidTr="00412C32">
        <w:trPr>
          <w:tblCellSpacing w:w="15" w:type="dxa"/>
        </w:trPr>
        <w:tc>
          <w:tcPr>
            <w:tcW w:w="45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sz w:val="18"/>
                <w:szCs w:val="18"/>
                <w:lang w:val="en-US" w:eastAsia="ru-RU"/>
              </w:rPr>
              <w:t>Materials of the joint scientific session of the Navigation Systems and Their Sensors Section and the Saint Petersburg Section of Precise Gyroscopy of the RAS Scientific Council on the problems of motion control and navigation </w:t>
            </w:r>
          </w:p>
        </w:tc>
        <w:tc>
          <w:tcPr>
            <w:tcW w:w="750" w:type="pct"/>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127</w:t>
            </w:r>
            <w:r w:rsidRPr="00412C32">
              <w:rPr>
                <w:rFonts w:ascii="Arial" w:eastAsia="Times New Roman" w:hAnsi="Arial" w:cs="Arial"/>
                <w:sz w:val="18"/>
                <w:szCs w:val="18"/>
                <w:lang w:eastAsia="ru-RU"/>
              </w:rPr>
              <w:t>    </w:t>
            </w:r>
          </w:p>
        </w:tc>
      </w:tr>
    </w:tbl>
    <w:p w:rsidR="00412C32" w:rsidRPr="00412C32" w:rsidRDefault="00412C32" w:rsidP="00412C32">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12C32" w:rsidRPr="00412C32" w:rsidTr="00412C32">
        <w:trPr>
          <w:tblCellSpacing w:w="15" w:type="dxa"/>
        </w:trPr>
        <w:tc>
          <w:tcPr>
            <w:tcW w:w="4500" w:type="pct"/>
            <w:hideMark/>
          </w:tcPr>
          <w:p w:rsidR="00412C32" w:rsidRPr="00412C32" w:rsidRDefault="00412C32" w:rsidP="00412C32">
            <w:pPr>
              <w:spacing w:after="0" w:line="240" w:lineRule="auto"/>
              <w:rPr>
                <w:rFonts w:ascii="Arial" w:eastAsia="Times New Roman" w:hAnsi="Arial" w:cs="Arial"/>
                <w:sz w:val="18"/>
                <w:szCs w:val="18"/>
                <w:lang w:val="en-US" w:eastAsia="ru-RU"/>
              </w:rPr>
            </w:pPr>
            <w:r w:rsidRPr="00412C32">
              <w:rPr>
                <w:rFonts w:ascii="Arial" w:eastAsia="Times New Roman" w:hAnsi="Arial" w:cs="Arial"/>
                <w:sz w:val="18"/>
                <w:szCs w:val="18"/>
                <w:lang w:val="en-US" w:eastAsia="ru-RU"/>
              </w:rPr>
              <w:t>Russian and international conferences, symposiums and exhibitions </w:t>
            </w:r>
          </w:p>
        </w:tc>
        <w:tc>
          <w:tcPr>
            <w:tcW w:w="750" w:type="pct"/>
            <w:hideMark/>
          </w:tcPr>
          <w:p w:rsidR="00412C32" w:rsidRPr="00412C32" w:rsidRDefault="00412C32" w:rsidP="00412C32">
            <w:pPr>
              <w:spacing w:after="0" w:line="240" w:lineRule="auto"/>
              <w:rPr>
                <w:rFonts w:ascii="Arial" w:eastAsia="Times New Roman" w:hAnsi="Arial" w:cs="Arial"/>
                <w:sz w:val="18"/>
                <w:szCs w:val="18"/>
                <w:lang w:eastAsia="ru-RU"/>
              </w:rPr>
            </w:pPr>
            <w:r w:rsidRPr="00412C32">
              <w:rPr>
                <w:rFonts w:ascii="Arial" w:eastAsia="Times New Roman" w:hAnsi="Arial" w:cs="Arial"/>
                <w:b/>
                <w:bCs/>
                <w:sz w:val="18"/>
                <w:szCs w:val="18"/>
                <w:lang w:eastAsia="ru-RU"/>
              </w:rPr>
              <w:t>129</w:t>
            </w:r>
            <w:r w:rsidRPr="00412C32">
              <w:rPr>
                <w:rFonts w:ascii="Arial" w:eastAsia="Times New Roman" w:hAnsi="Arial" w:cs="Arial"/>
                <w:sz w:val="18"/>
                <w:szCs w:val="18"/>
                <w:lang w:eastAsia="ru-RU"/>
              </w:rPr>
              <w:t>   </w:t>
            </w:r>
          </w:p>
        </w:tc>
      </w:tr>
    </w:tbl>
    <w:p w:rsidR="006F35EC" w:rsidRPr="007A146E" w:rsidRDefault="006F35EC" w:rsidP="00412C32">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AED" w:rsidRDefault="00AB3AED" w:rsidP="00463F60">
      <w:pPr>
        <w:spacing w:after="0" w:line="240" w:lineRule="auto"/>
      </w:pPr>
      <w:r>
        <w:separator/>
      </w:r>
    </w:p>
  </w:endnote>
  <w:endnote w:type="continuationSeparator" w:id="0">
    <w:p w:rsidR="00AB3AED" w:rsidRDefault="00AB3AED"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AED" w:rsidRDefault="00AB3AED" w:rsidP="00463F60">
      <w:pPr>
        <w:spacing w:after="0" w:line="240" w:lineRule="auto"/>
      </w:pPr>
      <w:r>
        <w:separator/>
      </w:r>
    </w:p>
  </w:footnote>
  <w:footnote w:type="continuationSeparator" w:id="0">
    <w:p w:rsidR="00AB3AED" w:rsidRDefault="00AB3AED"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322703"/>
    <w:rsid w:val="003610AA"/>
    <w:rsid w:val="003C3A90"/>
    <w:rsid w:val="00412C32"/>
    <w:rsid w:val="00463F60"/>
    <w:rsid w:val="00477C63"/>
    <w:rsid w:val="004802D1"/>
    <w:rsid w:val="004847E1"/>
    <w:rsid w:val="004B4E66"/>
    <w:rsid w:val="004F39CF"/>
    <w:rsid w:val="0054691C"/>
    <w:rsid w:val="00586B75"/>
    <w:rsid w:val="005A7D4D"/>
    <w:rsid w:val="005B1A81"/>
    <w:rsid w:val="005B5B9E"/>
    <w:rsid w:val="005C6DC3"/>
    <w:rsid w:val="005D25F4"/>
    <w:rsid w:val="00603BA8"/>
    <w:rsid w:val="006B1AE7"/>
    <w:rsid w:val="006C7A8A"/>
    <w:rsid w:val="006F35EC"/>
    <w:rsid w:val="00780AFC"/>
    <w:rsid w:val="007A146E"/>
    <w:rsid w:val="007B6546"/>
    <w:rsid w:val="00854A69"/>
    <w:rsid w:val="00857D8F"/>
    <w:rsid w:val="00885DB9"/>
    <w:rsid w:val="008C5528"/>
    <w:rsid w:val="00970F99"/>
    <w:rsid w:val="009F42AA"/>
    <w:rsid w:val="00A03D40"/>
    <w:rsid w:val="00A03EE9"/>
    <w:rsid w:val="00A211E1"/>
    <w:rsid w:val="00A735CE"/>
    <w:rsid w:val="00AB3AED"/>
    <w:rsid w:val="00B30139"/>
    <w:rsid w:val="00B444F7"/>
    <w:rsid w:val="00BC7FEE"/>
    <w:rsid w:val="00BF6DF6"/>
    <w:rsid w:val="00C000AA"/>
    <w:rsid w:val="00C06F35"/>
    <w:rsid w:val="00C86F77"/>
    <w:rsid w:val="00CC3BEC"/>
    <w:rsid w:val="00CC4E39"/>
    <w:rsid w:val="00CF796B"/>
    <w:rsid w:val="00D42AD7"/>
    <w:rsid w:val="00D4740F"/>
    <w:rsid w:val="00D76E24"/>
    <w:rsid w:val="00DA1329"/>
    <w:rsid w:val="00DA4C49"/>
    <w:rsid w:val="00DB3B16"/>
    <w:rsid w:val="00DC1BAF"/>
    <w:rsid w:val="00DC243A"/>
    <w:rsid w:val="00E17425"/>
    <w:rsid w:val="00E26362"/>
    <w:rsid w:val="00EB7FE9"/>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1940</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2018-07-26T13:25:00Z</dcterms:created>
  <dcterms:modified xsi:type="dcterms:W3CDTF">2018-07-26T13:25:00Z</dcterms:modified>
</cp:coreProperties>
</file>