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/>
        <w:ind w:left="0" w:right="0" w:firstLine="0"/>
        <w:jc w:val="center"/>
        <w:rPr>
          <w:rFonts w:ascii="Arial" w:hAnsi="Arial" w:cs="Arial"/>
          <w:b w:val="0"/>
          <w:i w:val="0"/>
          <w:caps w:val="0"/>
          <w:color w:val="000059"/>
          <w:spacing w:val="15"/>
          <w:sz w:val="26"/>
          <w:szCs w:val="26"/>
        </w:rPr>
      </w:pPr>
      <w:r>
        <w:rPr>
          <w:rFonts w:hint="default" w:ascii="Arial" w:hAnsi="Arial" w:cs="Arial"/>
          <w:b w:val="0"/>
          <w:i w:val="0"/>
          <w:caps w:val="0"/>
          <w:color w:val="000059"/>
          <w:spacing w:val="15"/>
          <w:sz w:val="26"/>
          <w:szCs w:val="26"/>
          <w:bdr w:val="none" w:color="auto" w:sz="0" w:space="0"/>
          <w:shd w:val="clear" w:fill="FFFFFF"/>
        </w:rPr>
        <w:t>В.А.Грановский.</w:t>
      </w:r>
      <w:r>
        <w:rPr>
          <w:rFonts w:hint="default" w:ascii="Arial" w:hAnsi="Arial" w:cs="Arial"/>
          <w:b w:val="0"/>
          <w:i w:val="0"/>
          <w:caps w:val="0"/>
          <w:color w:val="000059"/>
          <w:spacing w:val="15"/>
          <w:sz w:val="26"/>
          <w:szCs w:val="26"/>
          <w:bdr w:val="none" w:color="auto" w:sz="0" w:space="0"/>
          <w:shd w:val="clear" w:fill="FFFFFF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59"/>
          <w:spacing w:val="15"/>
          <w:sz w:val="26"/>
          <w:szCs w:val="26"/>
          <w:bdr w:val="none" w:color="auto" w:sz="0" w:space="0"/>
          <w:shd w:val="clear" w:fill="FFFFFF"/>
        </w:rPr>
        <w:t>Системная метрология: метрологические системы и метрология систем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СПб.: ГНЦ РФ - ЦНИИ "Электроприбор". - 350 с.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Цена 25 р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Рассмотрена с системных позиций проблематика метрологии как научной и прикладной дисциплины. Изложение предваряется основными сведениями из общей теории систем. На основе анализа концепции системы рассмотрены методологические вопросы моделирования систем. Выявлена роль в системе информации как интегрального фактора и управления как интегральной функции. На примере метрологии раскрыто содержание системного исследования.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В качестве основной метрологической системы представлена система обеспечения единства измерений (СОЕИ). Определено место системы в ближайших по уровню надсистемах: системе метрологического обеспечения и национальной системе измерений. Выявлены целевая, функциональная и предметная структура СОЕИ. Особо выделен пространственный (территориальный) аспект или уровень локализации. Применительно к аспекту управления в СОЕИ проанализирована проблема централизации и децентрализации.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Рассмотрены структура и проблематика основных подсистем СОЕИ: научной, технической, организационной и законодательной.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Проведен методологический анализ метрологии измерительных, измерительных информационных и измерительных управляющих систем. Обоснована целесообразность распространения принципов метрологического обеспечения на измерительные информационные и управляющие системы и их системные функции. Дана классификация измерительных и измерительных информационных систем. Представлена обобщенная структура измерительной управляющей системы, содержащей измерительную и информационную подсистемы. Выявлена роль классифицирования как общей системной функции. Показана необходимость оценивания семантической информации, сформулированы требования к оценкам и предложены соотношения для их получения применительно к процедуре альтернативного и двухальтернативного контроля. Представлена и обоснована системная перспектива развития метрологии как следствие существующих объективно тенденций.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Изложение иллюстрировано примерами из области измерений в навигации. Ряд метрологических проблем представлен как обобщение особенностей навигационных измерений.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Книга предназначена для специалистов различных отраслей, эксплуатирующих сложные измерительные системы и комплексы, и для разработчиков такой аппаратуры при решении задач метрологического обеспечения. Может быть полезна студентам и аспирантам, изучающим современную метрологию.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</w:pP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bdr w:val="none" w:color="auto" w:sz="0" w:space="0"/>
          <w:shd w:val="clear" w:fill="FFFFFF"/>
        </w:rPr>
        <w:t>Библиогр.: 166 назв. Ил.35.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default" w:ascii="Arial" w:hAnsi="Arial" w:cs="Arial"/>
          <w:b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eastAsia="SimSun" w:cs="Arial"/>
          <w:b/>
          <w:i w:val="0"/>
          <w:caps w:val="0"/>
          <w:color w:val="000000"/>
          <w:spacing w:val="0"/>
          <w:kern w:val="0"/>
          <w:sz w:val="19"/>
          <w:szCs w:val="19"/>
          <w:shd w:val="clear" w:fill="FFFFFF"/>
          <w:lang w:val="en-US" w:eastAsia="zh-CN" w:bidi="ar"/>
        </w:rPr>
        <w:t>ОГЛАВЛЕНИЕ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19"/>
          <w:szCs w:val="19"/>
          <w:shd w:val="clear" w:fill="FFFFFF"/>
        </w:rPr>
        <w:t>Введение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19"/>
          <w:szCs w:val="19"/>
          <w:shd w:val="clear" w:fill="FFFFFF"/>
        </w:rPr>
        <w:t>Часть 1. ОСНОВНЫЕ СВЕДЕНИЯ ИЗ ОБЩЕЙ ТЕОРИИ СИСТЕМ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19"/>
          <w:szCs w:val="19"/>
          <w:shd w:val="clear" w:fill="FFFFFF"/>
        </w:rPr>
        <w:t>Глава 1. Концепция системы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1.1. Определение понятия системы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1.2. Системность материальных объектов, созидательных и познавательных процессов 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1.3. Системные свойства (эффекты)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19"/>
          <w:szCs w:val="19"/>
          <w:shd w:val="clear" w:fill="FFFFFF"/>
        </w:rPr>
        <w:t>Глава 2. Моделирование систем 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2.1. Трактовка понятия модели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2.2. Модели в познавательной и созидательной деятельности 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2.3. Способы моделирования и разновидности моделей 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19"/>
          <w:szCs w:val="19"/>
          <w:shd w:val="clear" w:fill="FFFFFF"/>
        </w:rPr>
        <w:t>Глава 3. Информация и управление в системах 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3. 1. Взаимосвязь и взаимодействие объектов 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3.2. Информация как внутренний системообразующий фактор 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3.3. Управление как способ организации функционирования систем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19"/>
          <w:szCs w:val="19"/>
          <w:shd w:val="clear" w:fill="FFFFFF"/>
        </w:rPr>
        <w:t>Глава 4. Методология системного исследования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4.1. Структура системного исследования 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4.2. Система как средство решения проблемы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4.3. Декомпозиция: модели и алгоритмы 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4.4. Агрегирование и разновидности агрегатов 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4.5. Алгоритм системного исследования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19"/>
          <w:szCs w:val="19"/>
          <w:shd w:val="clear" w:fill="FFFFFF"/>
        </w:rPr>
        <w:t>Часть 2. МЕТРОЛОГИЧЕСКИЕ СИСТЕМЫ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19"/>
          <w:szCs w:val="19"/>
          <w:shd w:val="clear" w:fill="FFFFFF"/>
        </w:rPr>
        <w:t>Глава 5. Система обеспечения единства измерений: целевой и функциональный аспекты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 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5.1. Понятие системы обеспечения единства измерений и ее системное погружение 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5.2. Целевая структура системы обеспечения единства измерений 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5.3. Функциональная структура системы обеспечения единства измерений 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5.4. Конфигуратор системы обеспечения единства измерений 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19"/>
          <w:szCs w:val="19"/>
          <w:shd w:val="clear" w:fill="FFFFFF"/>
        </w:rPr>
        <w:t>Глава 6. система обеспечения единства измерений: предметный аспект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6.1. Обобщенная предметная структура системы обеспечения единства измерений 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6.2. Подсистемы обеспечения единства по областям измерений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19"/>
          <w:szCs w:val="19"/>
          <w:shd w:val="clear" w:fill="FFFFFF"/>
        </w:rPr>
        <w:t>Глава 7. Система обеспечения единства измерений: пространственный (территориальный) аспект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7.1. Обеспечение единства измерений в рамках научной лаборатории (института) и промышленного предприятия 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7.2. Региональная система обеспечения единства измерений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7.3. Взаимосвязь пространственного и предметного аспектов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19"/>
          <w:szCs w:val="19"/>
          <w:shd w:val="clear" w:fill="FFFFFF"/>
        </w:rPr>
        <w:t>Глава 8. Управление в системе обеспечения единства измерений: централизация и децентрализация 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8.1. Система обеспечения единства измерений как управляемая организационно-техническая система 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8.2. Принципы централизации и децентрализации в развитии систем обеспечения единства измерений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8.3. Сфера преимущественно централизованного управления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8.4. Сфера децентрализованного управления 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19"/>
          <w:szCs w:val="19"/>
          <w:shd w:val="clear" w:fill="FFFFFF"/>
        </w:rPr>
        <w:t>Глава 9. Научная подсистема метрологии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9.1. Научная метрология как подсистема обеспечения единства измерений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9.2. Теоретическая метрология и теория измерений 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9.3. Предметная структура теоретической метрологии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19"/>
          <w:szCs w:val="19"/>
          <w:shd w:val="clear" w:fill="FFFFFF"/>
        </w:rPr>
        <w:t>Глава 10. Техническая подсистема метрологии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10.1. Классификация метрологических средств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10.2. Международные эталоны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10.3. Национальная система эталонов 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10.4. Стандартные образцы и стандартные справочные данные 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19"/>
          <w:szCs w:val="19"/>
          <w:shd w:val="clear" w:fill="FFFFFF"/>
        </w:rPr>
        <w:t>Глава 11. Организационная подсистема метрологии 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11.1. Метрологическая деятельность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11.2. Взаимосвязь метрологии и стандартизации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11.3. Организационное закрепление целей метрологии и метрологических функций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11.4. Международная организационно-методическая система метрологии 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11.5. Национальная система организации метрологической деятельности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19"/>
          <w:szCs w:val="19"/>
          <w:shd w:val="clear" w:fill="FFFFFF"/>
        </w:rPr>
        <w:t>Глава 12. Законодательная подсистема метрологии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12.1. Взаимосвязь законодательной подсистемы с организационной: системный уровень и статус метрологического документа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19"/>
          <w:szCs w:val="19"/>
          <w:shd w:val="clear" w:fill="FFFFFF"/>
        </w:rPr>
        <w:t>Часть 3. МЕТРОЛОГИЯ ИЗМЕРИТЕЛЬНЫХ, ИЗМЕРИТЕЛЬНЫХ ИНФОРМАЦИОННЫХ И ИЗМЕРИТЕЛЬНЫХ УПРАВЛЯЮЩИХ СИСТЕМ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19"/>
          <w:szCs w:val="19"/>
          <w:shd w:val="clear" w:fill="FFFFFF"/>
        </w:rPr>
        <w:t>Глава 13. Измерительные системы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13.1. Понятие измерительной системы: измерительная система как агрегат средств измерений и как модель 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13.2. Классификация измерительных систем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13.3. Обеспечение единообразия измерительных систем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19"/>
          <w:szCs w:val="19"/>
          <w:shd w:val="clear" w:fill="FFFFFF"/>
        </w:rPr>
        <w:t>Глава 14. Измерительные информационные системы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14.1. Понятие измерительной информационной системы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14.2. Классификация измерительных информационных систем 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14.3. Измерительная и информационная функции системы 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14.4. Показатели назначения измерительной информационной системы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19"/>
          <w:szCs w:val="19"/>
          <w:shd w:val="clear" w:fill="FFFFFF"/>
        </w:rPr>
        <w:t>Глава 15. Измерительные управляющие системы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15.1. Понятие измерительной управляющей системы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15.2. Классификация измерительных управляющих систем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15.3. Измерительная и управляющая функции системы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</w:rPr>
      </w:pP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19"/>
          <w:szCs w:val="19"/>
          <w:shd w:val="clear" w:fill="FFFFFF"/>
        </w:rPr>
        <w:t>Часть 4. СИСТЕМНАЯ ПЕРСПЕКТИВА РАЗВИТИЯ МЕТРОЛОГИИ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19"/>
          <w:szCs w:val="19"/>
          <w:shd w:val="clear" w:fill="FFFFFF"/>
        </w:rPr>
        <w:t>Глава 16. Проблема системной границы в метрологии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16.1. Проблема объема базовых понятий метрологии 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16.2. Сфера применения понятия точности 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16.3. Разновидности количественного оценивания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16.4. Классифицирование как общая процедура обработки данных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16.5. Измерение как информационная процедура количественного оценивания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b/>
          <w:i w:val="0"/>
          <w:caps w:val="0"/>
          <w:color w:val="000000"/>
          <w:spacing w:val="0"/>
          <w:sz w:val="19"/>
          <w:szCs w:val="19"/>
          <w:shd w:val="clear" w:fill="FFFFFF"/>
        </w:rPr>
        <w:t>Глава 17. Прогноз развития метрологии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17.1. Факторы развития метрологии 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17.2. Анализ предыдущих этапов развития</w:t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br w:type="textWrapping"/>
      </w:r>
      <w:r>
        <w:rPr>
          <w:rFonts w:hint="default" w:ascii="Arial" w:hAnsi="Arial" w:cs="Arial"/>
          <w:i w:val="0"/>
          <w:caps w:val="0"/>
          <w:color w:val="000000"/>
          <w:spacing w:val="0"/>
          <w:sz w:val="19"/>
          <w:szCs w:val="19"/>
          <w:shd w:val="clear" w:fill="FFFFFF"/>
        </w:rPr>
        <w:t>17.3. Тенденции развития метрологии</w:t>
      </w:r>
    </w:p>
    <w:p>
      <w:pPr>
        <w:pStyle w:val="3"/>
        <w:keepNext w:val="0"/>
        <w:keepLines w:val="0"/>
        <w:widowControl/>
        <w:suppressLineNumbers w:val="0"/>
        <w:shd w:val="clear" w:fill="FFFFFF"/>
        <w:ind w:left="0" w:firstLine="0"/>
        <w:jc w:val="both"/>
        <w:rPr>
          <w:color w:val="404552" w:themeColor="background1"/>
          <w14:textFill>
            <w14:solidFill>
              <w14:schemeClr w14:val="bg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Abyssinica SIL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FreeSerif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byssinica SIL">
    <w:panose1 w:val="02000603020000020004"/>
    <w:charset w:val="00"/>
    <w:family w:val="auto"/>
    <w:pitch w:val="default"/>
    <w:sig w:usb0="800000EF" w:usb1="5000A04B" w:usb2="00000828" w:usb3="00000000" w:csb0="20000001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F139F"/>
    <w:rsid w:val="0AE72D53"/>
    <w:rsid w:val="25FF139F"/>
    <w:rsid w:val="2E7ED855"/>
    <w:rsid w:val="2F3F7AC1"/>
    <w:rsid w:val="3CFEB963"/>
    <w:rsid w:val="3FFF5926"/>
    <w:rsid w:val="59FFF112"/>
    <w:rsid w:val="5ED7F80A"/>
    <w:rsid w:val="5FEF15A0"/>
    <w:rsid w:val="63FF5131"/>
    <w:rsid w:val="6DDF15FB"/>
    <w:rsid w:val="753F369C"/>
    <w:rsid w:val="77B3D42F"/>
    <w:rsid w:val="7DD54B42"/>
    <w:rsid w:val="7E3D2804"/>
    <w:rsid w:val="7F1F9DF3"/>
    <w:rsid w:val="7FBFC3FC"/>
    <w:rsid w:val="7FDDFD36"/>
    <w:rsid w:val="83DC6023"/>
    <w:rsid w:val="9FB4880C"/>
    <w:rsid w:val="BADBD5B5"/>
    <w:rsid w:val="D5DDB1A7"/>
    <w:rsid w:val="DDF784CD"/>
    <w:rsid w:val="DF764FB1"/>
    <w:rsid w:val="F3FB2658"/>
    <w:rsid w:val="F3FCCE53"/>
    <w:rsid w:val="F9F6F49F"/>
    <w:rsid w:val="FEBEE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6"/>
      <w:szCs w:val="2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D3DAE3"/>
      </a:dk1>
      <a:lt1>
        <a:sysClr val="window" lastClr="404552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Сообщество_10.1.0.5707_F1E327BC-269C-435d-A152-05C5408002CA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2018-07-20T13:11:00Z</dcterms:created>
  <dc:creator>cupuyc</dc:creator>
  <cp:lastModifiedBy>cupuyc</cp:lastModifiedBy>
  <dcterms:modified xsi:type="dcterms:W3CDTF">2018-07-20T15:11:20Z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