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№1 (28), 2000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Н.Бабур, Дж.Шмидт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Направления развития инерциальных датчиков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Дается обзор использования инерциальных датчиков в настоящее время и намечаются перспективы их развития и применения в ближайшем и отдаленном будущем. Обсуждаются текущие направления развития инерциальных датчиков, а именно: интерферометрических волоконно-оптических гироскопов, микромеханических гироскопов и акселерометров, микрооптических датчиков.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В.З.Гусинский, В.М.Лесючевский, А.А.Столбов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Автоматическая калибровка списывающих устройств гироориентатора карданной инерциальной навигационной системы на неуправляемых гироскопах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Рассматриваются вопросы разработки алгоритма автоматической калибровки погрешностей списывания углов разворота кардановых колец гироориентатора прецизионной инерциальной навигационной системы (ИНС) на неуправляемых гироскопах. Исследование проведено на примере ИНС, использующей гироскопы с электростатическим подвесом ротора. Получены кинематические соотношения, связывающие указанные погрешности с погрешностями выходных данных ИНС. Показана возможность прямого измерения погрешностей списывания методом калмановской фильтрации. Построен алгоритм автоматической калибровки погрешностей списывания. Оценка эффективности разработанного алгоритма дана по результатам стендовых испытаний ИНС.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С.П.Дмитриев, О.А.Степанов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Неинвариантные алгоритмы обработки информации инерциальных навигационных систем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Рассматриваются неинвариантные алгоритмы обработки информации инерциальных навигационных систем, позволяющие учесть динамические свойства объекта. Проводится их сопоставление с традиционной схемой комплексной обработки, основанной на использовании принципа инвариантности.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А.В.Соколов, С.В.Усов, Л.С.Элинсон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Опыт проведения гравиметрической съемки в условиях выполнения морских сейсмических работ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Анализируются результаты гравиметрической съемки, проведенной в процессе выполнения сейсмических работ в одном из районов Северного моря посредством морского гравиметрического комплекса "Чекан-А". Рассматриваются особенности построения комплекса. Исследуется зависимость точности измерений от состояния моря и параметров цифрового сглаживающего фильтра. Дается оценка погрешности измерений по данным опорных измерений и расхождению значений аномалии в свободном воздухе в пунктах пересечения галсов. Проводится сравнение гравиметрических данных с сейсмическим разрезом профиля.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П.К.Плотников, В.Ю.Мусатов, А.И.Синев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Алгоритмы позиционирования трассы подземного трубопровода с помощью инерциально-магнитометрической системы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Для известных по структуре устройств определения местоположения подземных ферромагнитных трубопроводов [1,2] конкретизируется их состав в виде бесплатформенной инерциальной системы ориентации (БИСО) и тройки трехкомпонентных магнитометров, закрепленных на немагнитной части корпуса наземного подвижного объекта. Выводятся алгоритмы определения для значений напряженностей магнитного поля в точках установки магнитометров с учетом переменности расстояний от них до трубопровода и углов их ориентации с учетом кинематических уравнений Эйлера (с введенными в них членами коррекции от акселерометров и магнитометров). При их анализе некоторые конечные соотношения заменены на приближенные, обладающие грубостью по отношению к вариациям параметров. Произведено математическое моделирование работы системы позиционирования при движении подвижного объекта по поверхности Земли.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r>
        <w:rPr>
          <w:i w:val="0"/>
          <w:caps w:val="0"/>
          <w:color w:val="000000"/>
          <w:spacing w:val="0"/>
          <w:sz w:val="20"/>
          <w:szCs w:val="20"/>
        </w:rPr>
        <w:t>Доклады VI Санкт-Петербургской международной конференции по интегрированным навигационным системам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Дж.Марк, Д.Тазартес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Конические алгоритмы, учитывающие неидеальность частотной характеристики выходных сигналов гироскопов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Обсуждается метод вывода конических алгоритмов, которые точно "подогнаны" под частотную характеристику гироскопов, используемых в бескарданной инерциальной навигационной системе. Эти алгоритмы можно синтезировать для произвольно высокого порядка точности, и они могут также обеспечить очень резкое подавление высокочастотных составляющих, чтобы минимизировать псевдоконические ошибки.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М.Ю.Шаталов, Б.С.Лунин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Влияние внутренних напряжений на динамику волновых твердотельных гироскопов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Аналитически исследуется проблема влияния внутренних напряжений на динамику твердотельных волновых гироскопов. На основе анализа нелинейной геометрии полусферы в выражение энергии деформации резонатора вводятся члены, ответственные за внутренние начальные напряжения, и задача решается в линейном приближении. Рассматривается пример важного случая распределения локальных напряжений. Исследуется особый случай влияния центробежных сил на динамику вращающегося гироскопа.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С.Ф.Петренко, Ю.А.Яценко, В.В.Вовк, В.В.Чиковани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Технологические аспекты создания составных полусферических резонаторов для малогабаритных волновых твердотельных гироскопов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 работе представлены результаты разработки дешевого составного резонатора для волнового твердотельного гироскопа. При выборе конструктивных и технологических параметров резонатора учитывались в основном добротность и качество поверхности ножки и полусферы. Приведены расчетная зависимость уровня поверхностных потерь от размера неоднородности и профилограмма неровностей поверхности изготовленной полусферы.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r>
        <w:rPr>
          <w:i w:val="0"/>
          <w:caps w:val="0"/>
          <w:color w:val="000000"/>
          <w:spacing w:val="0"/>
          <w:sz w:val="20"/>
          <w:szCs w:val="20"/>
        </w:rPr>
        <w:t>Страницы истории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С.А.Шестов, С.В.Мокрышев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Развитие наземных гирокомпасов, построенных на основе гиротахометров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По материалам открытой отечественной и зарубежной печати составлен историко-аналитический обзор развития гирокомпасов (ГК), построенных на основе гиротахометров (ГТ). Систематизирован объем знаний по таким ГК. Проведен анализ различных схем построения ГК и их сравнение по критериям: точности, быстродействия, помехозащищенности и сложности реализации. Приведены технические характеристики некоторых образцов ГК, построенных на основе ГТ.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r>
        <w:rPr>
          <w:i w:val="0"/>
          <w:caps w:val="0"/>
          <w:color w:val="000000"/>
          <w:spacing w:val="0"/>
          <w:sz w:val="20"/>
          <w:szCs w:val="20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Рецензия на монографию "Optical Gyros and their Application"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83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Рецензия на монографию М.С.Финкельштейна "Модели случайных точечных процессов в задачах анализа надежности и безопасности"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6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AFB26CB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EFFC238"/>
    <w:rsid w:val="EFDBD7E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