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81" w:rsidRPr="005B1A81" w:rsidRDefault="005B1A81" w:rsidP="005B1A81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5B1A81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5B1A81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5B1A81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5B1A81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5B1A81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5B1A81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5B1A81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5B1A81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5B1A81" w:rsidRPr="005B1A81" w:rsidRDefault="005B1A81" w:rsidP="005B1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5B1A81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5B1A81" w:rsidRPr="005B1A81" w:rsidRDefault="005B1A81" w:rsidP="005B1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5B1A81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7" w:history="1">
        <w:r w:rsidRPr="005B1A81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5B1A81" w:rsidRPr="005B1A81" w:rsidRDefault="005B1A81" w:rsidP="005B1A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5B1A81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5B1A81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5B1A81" w:rsidRPr="005B1A81" w:rsidTr="005B1A81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1A81" w:rsidRPr="005B1A81" w:rsidRDefault="005B1A81" w:rsidP="005B1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B1A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1A81" w:rsidRPr="005B1A81" w:rsidRDefault="005B1A81" w:rsidP="005B1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B1A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5B1A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№4, 2014</w:t>
            </w:r>
            <w:r w:rsidRPr="005B1A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5B1A81" w:rsidRPr="005B1A81" w:rsidTr="005B1A81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1A81" w:rsidRPr="005B1A81" w:rsidRDefault="005B1A81" w:rsidP="005B1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B1A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1A81" w:rsidRPr="005B1A81" w:rsidRDefault="005B1A81" w:rsidP="005B1A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B1A8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  <w:gridCol w:w="375"/>
            </w:tblGrid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R.N. Akhmetov, G.P. Anshakov, A.I. Manturov, and V.I. Rublev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Solution of navigation problem by Resurs-P spacecraft motion control system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1" w:history="1">
                    <w:r w:rsidRPr="005B1A81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N.V.Mikhaylov and D.</w:t>
                  </w: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.Koshaev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Navigation of geostationary spacecraft using dynamic equations and periodical satellite measure-ments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2" w:history="1">
                    <w:r w:rsidRPr="005B1A81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16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A.P. Karpik, V.F. Kanushin, I.G. Ganagina, D.N. Goldobin, and E.M. Mazurova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Studies of spectral characteristics of CHAMP, GRA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С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E, and GOCE global gravity field models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3" w:history="1">
                    <w:r w:rsidRPr="005B1A81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34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A.P. Karpik and L.A. Lipatnikov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Joint use of high-precision positioning methods by GLONASS and GPS signals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4" w:history="1">
                    <w:r w:rsidRPr="005B1A81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45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M.I. Evstifeev, D.P. Eliseev, and I.B. Chelpanov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Improving mechanical resistance of MEMS gyros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5" w:history="1">
                    <w:r w:rsidRPr="005B1A81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56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Ya.I. Binder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Constructing horizon trihedral in gyroscopic orientation systems used to aid navigation dead-reckoning. Part 1. Principle of gyroscopic orientation with corrected pendulum. Free gyro implementation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6" w:history="1">
                    <w:r w:rsidRPr="005B1A81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69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S. Rahmati, K. Kianfar, A. A. Kalat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Gravity gradiometry positioning system based on neuro-fuzzy modeling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7" w:history="1">
                    <w:r w:rsidRPr="005B1A81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85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 Popp, R. Granacher, and G.F. Trommer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Automatic detection of complex shaped buildings in aerial images to support the navigation of micro aerial vehicles in urban environment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08" w:history="1">
                    <w:r w:rsidRPr="005B1A81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99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Е</w:t>
                  </w: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 Pelevin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Identification of object model parameters under external disturbances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6" w:anchor="09" w:history="1">
                    <w:r w:rsidRPr="005B1A81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111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 Finkelstein and M. Rozengauz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On new optimal preventive maintenance strategies for navigation-information systems with penalties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7" w:anchor="10" w:history="1">
                    <w:r w:rsidRPr="005B1A81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121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N.A. Lukin and L.S. Rubin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Using nonlinear functional analog-to-digital conversion for precision measurements of small electrical quantities in real time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8" w:anchor="11" w:history="1">
                    <w:r w:rsidRPr="005B1A81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131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 </w:t>
                  </w:r>
                </w:p>
              </w:tc>
            </w:tr>
          </w:tbl>
          <w:p w:rsidR="005B1A81" w:rsidRPr="005B1A81" w:rsidRDefault="005B1A81" w:rsidP="005B1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5B1A81" w:rsidRPr="005B1A81" w:rsidRDefault="005B1A81" w:rsidP="005B1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5B1A8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International Public Association </w:t>
            </w:r>
            <w:r w:rsidRPr="005B1A8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The Academy of Navigation and Motion Control</w:t>
            </w:r>
            <w:r w:rsidRPr="005B1A8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O f f i c i a l   i n f o r m a t i o 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5"/>
            </w:tblGrid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5B1A81" w:rsidRPr="005B1A81" w:rsidRDefault="005B1A81" w:rsidP="005B1A81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21"/>
              <w:gridCol w:w="624"/>
            </w:tblGrid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The 38th General Meeting of Academy of Navigation and Motion Control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142</w:t>
                  </w:r>
                </w:p>
              </w:tc>
            </w:tr>
          </w:tbl>
          <w:p w:rsidR="005B1A81" w:rsidRPr="005B1A81" w:rsidRDefault="005B1A81" w:rsidP="005B1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5B1A81" w:rsidRPr="005B1A81" w:rsidRDefault="005B1A81" w:rsidP="005B1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B1A8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Pages of history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27"/>
              <w:gridCol w:w="718"/>
            </w:tblGrid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To the 100th anniversary of birthday of Admiral A.I. Rassokho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145</w:t>
                  </w:r>
                </w:p>
              </w:tc>
            </w:tr>
          </w:tbl>
          <w:p w:rsidR="005B1A81" w:rsidRPr="005B1A81" w:rsidRDefault="005B1A81" w:rsidP="005B1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5B1A81" w:rsidRPr="005B1A81" w:rsidRDefault="005B1A81" w:rsidP="005B1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B1A8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New books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29"/>
              <w:gridCol w:w="416"/>
            </w:tblGrid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N.A. Lukin 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lastRenderedPageBreak/>
                    <w:t>On the book Real-time systems. Planning, analysis, diagnostics by N.V. Kolesov, M.V. Tolmacheva, and P.V. Yukhta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lastRenderedPageBreak/>
                    <w:t>147</w:t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</w: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5B1A81" w:rsidRPr="005B1A81" w:rsidRDefault="005B1A81" w:rsidP="005B1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5B1A81" w:rsidRPr="005B1A81" w:rsidRDefault="005B1A81" w:rsidP="005B1A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B1A8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5B1A81" w:rsidRPr="005B1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List of materials published in Giroskopiya i Navigatsiya in 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1A81" w:rsidRPr="005B1A81" w:rsidRDefault="005B1A81" w:rsidP="005B1A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5B1A8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158</w:t>
                  </w:r>
                </w:p>
              </w:tc>
            </w:tr>
          </w:tbl>
          <w:p w:rsidR="005B1A81" w:rsidRPr="005B1A81" w:rsidRDefault="005B1A81" w:rsidP="005B1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5B1A81" w:rsidRDefault="006223F4" w:rsidP="005B1A81">
      <w:pPr>
        <w:rPr>
          <w:color w:val="000000" w:themeColor="text1"/>
          <w:sz w:val="20"/>
          <w:szCs w:val="20"/>
        </w:rPr>
      </w:pPr>
    </w:p>
    <w:sectPr w:rsidR="008B3BA7" w:rsidRPr="005B1A81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F4" w:rsidRDefault="006223F4" w:rsidP="00463F60">
      <w:pPr>
        <w:spacing w:after="0" w:line="240" w:lineRule="auto"/>
      </w:pPr>
      <w:r>
        <w:separator/>
      </w:r>
    </w:p>
  </w:endnote>
  <w:endnote w:type="continuationSeparator" w:id="0">
    <w:p w:rsidR="006223F4" w:rsidRDefault="006223F4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F4" w:rsidRDefault="006223F4" w:rsidP="00463F60">
      <w:pPr>
        <w:spacing w:after="0" w:line="240" w:lineRule="auto"/>
      </w:pPr>
      <w:r>
        <w:separator/>
      </w:r>
    </w:p>
  </w:footnote>
  <w:footnote w:type="continuationSeparator" w:id="0">
    <w:p w:rsidR="006223F4" w:rsidRDefault="006223F4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1E5F15"/>
    <w:rsid w:val="002A2026"/>
    <w:rsid w:val="00463F60"/>
    <w:rsid w:val="004F39CF"/>
    <w:rsid w:val="005A7D4D"/>
    <w:rsid w:val="005B1A81"/>
    <w:rsid w:val="005B5B9E"/>
    <w:rsid w:val="005C6DC3"/>
    <w:rsid w:val="006223F4"/>
    <w:rsid w:val="006B1AE7"/>
    <w:rsid w:val="006C7A8A"/>
    <w:rsid w:val="00780AFC"/>
    <w:rsid w:val="00854A69"/>
    <w:rsid w:val="00970F99"/>
    <w:rsid w:val="00C86F77"/>
    <w:rsid w:val="00D4740F"/>
    <w:rsid w:val="00DA1329"/>
    <w:rsid w:val="00DA4C49"/>
    <w:rsid w:val="00DB3B16"/>
    <w:rsid w:val="00DC243A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4_2014" TargetMode="External"/><Relationship Id="rId13" Type="http://schemas.openxmlformats.org/officeDocument/2006/relationships/hyperlink" Target="http://www.elektropribor.spb.ru/publ/n4_2014" TargetMode="External"/><Relationship Id="rId18" Type="http://schemas.openxmlformats.org/officeDocument/2006/relationships/hyperlink" Target="http://www.elektropribor.spb.ru/publ/n4_2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home/ehead" TargetMode="External"/><Relationship Id="rId12" Type="http://schemas.openxmlformats.org/officeDocument/2006/relationships/hyperlink" Target="http://www.elektropribor.spb.ru/publ/n4_2014" TargetMode="External"/><Relationship Id="rId17" Type="http://schemas.openxmlformats.org/officeDocument/2006/relationships/hyperlink" Target="http://www.elektropribor.spb.ru/publ/n4_2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publ/n4_201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publ/n4_20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pribor.spb.ru/publ/n4_2014" TargetMode="External"/><Relationship Id="rId10" Type="http://schemas.openxmlformats.org/officeDocument/2006/relationships/hyperlink" Target="http://www.elektropribor.spb.ru/publ/n4_20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4_2014" TargetMode="External"/><Relationship Id="rId14" Type="http://schemas.openxmlformats.org/officeDocument/2006/relationships/hyperlink" Target="http://www.elektropribor.spb.ru/publ/n4_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2018-07-26T12:46:00Z</dcterms:created>
  <dcterms:modified xsi:type="dcterms:W3CDTF">2018-07-26T12:46:00Z</dcterms:modified>
</cp:coreProperties>
</file>